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89CA36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4"/>
        <w:rPr>
          <w:b/>
          <w:bCs/>
          <w:color w:val="1F4E79"/>
          <w:sz w:val="31"/>
          <w:szCs w:val="31"/>
        </w:rPr>
      </w:pPr>
      <w:r>
        <w:rPr>
          <w:b/>
          <w:bCs/>
          <w:color w:val="1F4E79"/>
          <w:sz w:val="31"/>
          <w:szCs w:val="31"/>
        </w:rPr>
        <w:t xml:space="preserve">EOCap4Africa – 7 Vector Analysis </w:t>
      </w:r>
    </w:p>
    <w:p w14:paraId="5F1F3FC0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23" w:line="240" w:lineRule="auto"/>
        <w:ind w:left="14"/>
        <w:rPr>
          <w:b/>
          <w:bCs/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 xml:space="preserve">Sample Solution </w:t>
      </w:r>
    </w:p>
    <w:p w14:paraId="4CDD8330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4" w:line="240" w:lineRule="auto"/>
        <w:ind w:left="24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Project Setup </w:t>
      </w:r>
    </w:p>
    <w:p w14:paraId="68FEAB7E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11" w:line="240" w:lineRule="auto"/>
        <w:ind w:left="375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Start QGIS and create a new project file. </w:t>
      </w:r>
    </w:p>
    <w:p w14:paraId="0D05DF90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8" w:line="260" w:lineRule="auto"/>
        <w:ind w:left="733" w:right="1091" w:hanging="358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Get a background map using </w:t>
      </w:r>
      <w:r>
        <w:rPr>
          <w:b/>
          <w:bCs/>
          <w:color w:val="000000"/>
          <w:sz w:val="28"/>
          <w:szCs w:val="28"/>
        </w:rPr>
        <w:t xml:space="preserve">Web -&gt; </w:t>
      </w:r>
      <w:proofErr w:type="spellStart"/>
      <w:r>
        <w:rPr>
          <w:b/>
          <w:bCs/>
          <w:color w:val="000000"/>
          <w:sz w:val="28"/>
          <w:szCs w:val="28"/>
        </w:rPr>
        <w:t>QuickMapServices</w:t>
      </w:r>
      <w:proofErr w:type="spellEnd"/>
      <w:r>
        <w:rPr>
          <w:b/>
          <w:bCs/>
          <w:color w:val="000000"/>
          <w:sz w:val="28"/>
          <w:szCs w:val="28"/>
        </w:rPr>
        <w:t xml:space="preserve"> -&gt; OSM -</w:t>
      </w:r>
      <w:proofErr w:type="gramStart"/>
      <w:r>
        <w:rPr>
          <w:b/>
          <w:bCs/>
          <w:color w:val="000000"/>
          <w:sz w:val="28"/>
          <w:szCs w:val="28"/>
        </w:rPr>
        <w:t>&gt;  OSM</w:t>
      </w:r>
      <w:proofErr w:type="gramEnd"/>
      <w:r>
        <w:rPr>
          <w:b/>
          <w:bCs/>
          <w:color w:val="000000"/>
          <w:sz w:val="28"/>
          <w:szCs w:val="28"/>
        </w:rPr>
        <w:t xml:space="preserve"> Standard</w:t>
      </w:r>
      <w:r>
        <w:rPr>
          <w:color w:val="000000"/>
          <w:sz w:val="28"/>
          <w:szCs w:val="28"/>
        </w:rPr>
        <w:t xml:space="preserve">. </w:t>
      </w:r>
    </w:p>
    <w:p w14:paraId="355E422C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line="240" w:lineRule="auto"/>
        <w:ind w:left="375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Load in the </w:t>
      </w:r>
      <w:r>
        <w:rPr>
          <w:b/>
          <w:bCs/>
          <w:color w:val="000000"/>
          <w:sz w:val="28"/>
          <w:szCs w:val="28"/>
        </w:rPr>
        <w:t xml:space="preserve">clip </w:t>
      </w:r>
      <w:r>
        <w:rPr>
          <w:color w:val="000000"/>
          <w:sz w:val="28"/>
          <w:szCs w:val="28"/>
        </w:rPr>
        <w:t xml:space="preserve">shapefile for later. </w:t>
      </w:r>
    </w:p>
    <w:p w14:paraId="7C1D67EC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3" w:line="240" w:lineRule="auto"/>
        <w:ind w:left="24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Data Preparation </w:t>
      </w:r>
    </w:p>
    <w:p w14:paraId="0F28D60D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12" w:line="260" w:lineRule="auto"/>
        <w:ind w:left="731" w:right="803" w:hanging="356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First, we want to extract wetlands via OSM. Open </w:t>
      </w:r>
      <w:proofErr w:type="spellStart"/>
      <w:r>
        <w:rPr>
          <w:b/>
          <w:bCs/>
          <w:color w:val="000000"/>
          <w:sz w:val="28"/>
          <w:szCs w:val="28"/>
        </w:rPr>
        <w:t>QuickOSM</w:t>
      </w:r>
      <w:proofErr w:type="spellEnd"/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(Vector </w:t>
      </w:r>
      <w:proofErr w:type="gramStart"/>
      <w:r>
        <w:rPr>
          <w:color w:val="000000"/>
          <w:sz w:val="28"/>
          <w:szCs w:val="28"/>
        </w:rPr>
        <w:t xml:space="preserve">&gt;  </w:t>
      </w:r>
      <w:proofErr w:type="spellStart"/>
      <w:r>
        <w:rPr>
          <w:color w:val="000000"/>
          <w:sz w:val="28"/>
          <w:szCs w:val="28"/>
        </w:rPr>
        <w:t>QuickOSM</w:t>
      </w:r>
      <w:proofErr w:type="spellEnd"/>
      <w:proofErr w:type="gramEnd"/>
      <w:r>
        <w:rPr>
          <w:color w:val="000000"/>
          <w:sz w:val="28"/>
          <w:szCs w:val="28"/>
        </w:rPr>
        <w:t xml:space="preserve">) and enter the following: </w:t>
      </w:r>
    </w:p>
    <w:p w14:paraId="2CA87A61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4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Key: </w:t>
      </w:r>
      <w:r>
        <w:rPr>
          <w:color w:val="000000"/>
          <w:sz w:val="28"/>
          <w:szCs w:val="28"/>
        </w:rPr>
        <w:t xml:space="preserve">natural </w:t>
      </w:r>
    </w:p>
    <w:p w14:paraId="566BA3EB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Value: </w:t>
      </w:r>
      <w:r>
        <w:rPr>
          <w:color w:val="000000"/>
          <w:sz w:val="28"/>
          <w:szCs w:val="28"/>
        </w:rPr>
        <w:t xml:space="preserve">wetland </w:t>
      </w:r>
    </w:p>
    <w:p w14:paraId="7A7C4F8D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Location: </w:t>
      </w:r>
      <w:r>
        <w:rPr>
          <w:color w:val="000000"/>
          <w:sz w:val="28"/>
          <w:szCs w:val="28"/>
        </w:rPr>
        <w:t xml:space="preserve">Botswana </w:t>
      </w:r>
    </w:p>
    <w:p w14:paraId="0E04C49E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58" w:line="240" w:lineRule="auto"/>
        <w:ind w:left="375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Run the query. This may take some time, so be patient. </w:t>
      </w:r>
    </w:p>
    <w:p w14:paraId="67F7A68E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240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19050" distB="19050" distL="19050" distR="19050" wp14:anchorId="79E21255" wp14:editId="70E64B93">
            <wp:extent cx="5836920" cy="3457448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34574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BD8887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1100" w:right="926" w:hanging="725"/>
        <w:rPr>
          <w:b/>
          <w:bCs/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lastRenderedPageBreak/>
        <w:t xml:space="preserve">• </w:t>
      </w:r>
      <w:r>
        <w:rPr>
          <w:color w:val="000000"/>
          <w:sz w:val="28"/>
          <w:szCs w:val="28"/>
        </w:rPr>
        <w:t xml:space="preserve">Next, clip the wetlands to the predefined study area using the </w:t>
      </w:r>
      <w:proofErr w:type="spellStart"/>
      <w:r>
        <w:rPr>
          <w:b/>
          <w:bCs/>
          <w:color w:val="000000"/>
          <w:sz w:val="28"/>
          <w:szCs w:val="28"/>
        </w:rPr>
        <w:t>clip.shp</w:t>
      </w:r>
      <w:proofErr w:type="spellEnd"/>
      <w:r>
        <w:rPr>
          <w:color w:val="000000"/>
          <w:sz w:val="28"/>
          <w:szCs w:val="28"/>
        </w:rPr>
        <w:t xml:space="preserve">: </w:t>
      </w: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Open </w:t>
      </w:r>
      <w:r>
        <w:rPr>
          <w:b/>
          <w:bCs/>
          <w:color w:val="000000"/>
          <w:sz w:val="28"/>
          <w:szCs w:val="28"/>
        </w:rPr>
        <w:t xml:space="preserve">Vector &gt; Geoprocessing Tools &gt; Clip </w:t>
      </w:r>
    </w:p>
    <w:p w14:paraId="094C13D5" w14:textId="41219FDC" w:rsidR="00444BB0" w:rsidRPr="00C61357" w:rsidRDefault="00000000" w:rsidP="00C6135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Input Layer: </w:t>
      </w:r>
      <w:r>
        <w:rPr>
          <w:color w:val="000000"/>
          <w:sz w:val="28"/>
          <w:szCs w:val="28"/>
        </w:rPr>
        <w:t>Extracted wetlands</w:t>
      </w:r>
      <w:r>
        <w:rPr>
          <w:color w:val="000000"/>
          <w:sz w:val="24"/>
          <w:szCs w:val="24"/>
        </w:rPr>
        <w:t xml:space="preserve"> </w:t>
      </w:r>
    </w:p>
    <w:p w14:paraId="46A184A8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Clip Layer: </w:t>
      </w:r>
      <w:proofErr w:type="spellStart"/>
      <w:r>
        <w:rPr>
          <w:color w:val="000000"/>
          <w:sz w:val="28"/>
          <w:szCs w:val="28"/>
        </w:rPr>
        <w:t>clip.shp</w:t>
      </w:r>
      <w:proofErr w:type="spellEnd"/>
      <w:r>
        <w:rPr>
          <w:color w:val="000000"/>
          <w:sz w:val="28"/>
          <w:szCs w:val="28"/>
        </w:rPr>
        <w:t xml:space="preserve"> </w:t>
      </w:r>
    </w:p>
    <w:p w14:paraId="3D6AF64D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b/>
          <w:bCs/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Click </w:t>
      </w:r>
      <w:r>
        <w:rPr>
          <w:b/>
          <w:bCs/>
          <w:color w:val="000000"/>
          <w:sz w:val="28"/>
          <w:szCs w:val="28"/>
        </w:rPr>
        <w:t xml:space="preserve">Run </w:t>
      </w:r>
    </w:p>
    <w:p w14:paraId="78437C06" w14:textId="77777777" w:rsidR="00C61357" w:rsidRDefault="00000000" w:rsidP="00C6135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19050" distB="19050" distL="19050" distR="19050" wp14:anchorId="4DEE3A9E" wp14:editId="474B8EBF">
            <wp:extent cx="5723891" cy="3752469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3891" cy="37524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C61357">
        <w:rPr>
          <w:b/>
          <w:bCs/>
          <w:color w:val="000000"/>
          <w:sz w:val="28"/>
          <w:szCs w:val="28"/>
        </w:rPr>
        <w:t xml:space="preserve">           </w:t>
      </w:r>
    </w:p>
    <w:p w14:paraId="4AA3EDA2" w14:textId="176AD393" w:rsidR="00444BB0" w:rsidRPr="00C61357" w:rsidRDefault="00000000" w:rsidP="00C61357">
      <w:pPr>
        <w:pStyle w:val="Listenabsatz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b/>
          <w:bCs/>
          <w:color w:val="000000"/>
          <w:sz w:val="28"/>
          <w:szCs w:val="28"/>
        </w:rPr>
      </w:pPr>
      <w:r w:rsidRPr="00C61357">
        <w:rPr>
          <w:color w:val="000000"/>
          <w:sz w:val="28"/>
          <w:szCs w:val="28"/>
        </w:rPr>
        <w:t xml:space="preserve">Now, extract the road network in the area using OSM: </w:t>
      </w:r>
    </w:p>
    <w:p w14:paraId="0DE03D97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3" w:line="257" w:lineRule="auto"/>
        <w:ind w:left="1444" w:right="886" w:hanging="344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If we know our study area, we can directly extract OSM data </w:t>
      </w:r>
      <w:proofErr w:type="gramStart"/>
      <w:r>
        <w:rPr>
          <w:color w:val="000000"/>
          <w:sz w:val="28"/>
          <w:szCs w:val="28"/>
        </w:rPr>
        <w:t>only  within</w:t>
      </w:r>
      <w:proofErr w:type="gramEnd"/>
      <w:r>
        <w:rPr>
          <w:color w:val="000000"/>
          <w:sz w:val="28"/>
          <w:szCs w:val="28"/>
        </w:rPr>
        <w:t xml:space="preserve"> our area of interest (AOI). </w:t>
      </w:r>
    </w:p>
    <w:p w14:paraId="6EA7863F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8" w:line="260" w:lineRule="auto"/>
        <w:ind w:left="1100" w:right="1296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In </w:t>
      </w:r>
      <w:proofErr w:type="spellStart"/>
      <w:r>
        <w:rPr>
          <w:b/>
          <w:bCs/>
          <w:color w:val="000000"/>
          <w:sz w:val="28"/>
          <w:szCs w:val="28"/>
        </w:rPr>
        <w:t>QuickOSM</w:t>
      </w:r>
      <w:proofErr w:type="spellEnd"/>
      <w:r>
        <w:rPr>
          <w:color w:val="000000"/>
          <w:sz w:val="28"/>
          <w:szCs w:val="28"/>
        </w:rPr>
        <w:t xml:space="preserve">, use the clip shapefile in the </w:t>
      </w:r>
      <w:r>
        <w:rPr>
          <w:b/>
          <w:bCs/>
          <w:color w:val="000000"/>
          <w:sz w:val="28"/>
          <w:szCs w:val="28"/>
        </w:rPr>
        <w:t>OSM location tab</w:t>
      </w:r>
      <w:r>
        <w:rPr>
          <w:color w:val="000000"/>
          <w:sz w:val="28"/>
          <w:szCs w:val="28"/>
        </w:rPr>
        <w:t xml:space="preserve">. </w:t>
      </w: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>Run the query.</w:t>
      </w:r>
    </w:p>
    <w:p w14:paraId="2AE83E43" w14:textId="0E055CCE" w:rsidR="00444BB0" w:rsidRPr="00C61357" w:rsidRDefault="00000000" w:rsidP="00C6135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08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38B01CF0" wp14:editId="5752FE13">
            <wp:extent cx="5583555" cy="3781171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3555" cy="37811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 xml:space="preserve">Tip! </w:t>
      </w:r>
      <w:r>
        <w:rPr>
          <w:color w:val="000000"/>
          <w:sz w:val="28"/>
          <w:szCs w:val="28"/>
        </w:rPr>
        <w:t xml:space="preserve">To keep QGIS efficient, remove shapefiles you will no longer use. </w:t>
      </w:r>
      <w:proofErr w:type="gramStart"/>
      <w:r>
        <w:rPr>
          <w:color w:val="000000"/>
          <w:sz w:val="28"/>
          <w:szCs w:val="28"/>
        </w:rPr>
        <w:t>OSM  outputs</w:t>
      </w:r>
      <w:proofErr w:type="gramEnd"/>
      <w:r>
        <w:rPr>
          <w:color w:val="000000"/>
          <w:sz w:val="28"/>
          <w:szCs w:val="28"/>
        </w:rPr>
        <w:t xml:space="preserve"> multiple types of data, but for this analysis, we only need: </w:t>
      </w:r>
    </w:p>
    <w:p w14:paraId="2AA95AE5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8" w:line="240" w:lineRule="auto"/>
        <w:ind w:left="375"/>
        <w:rPr>
          <w:b/>
          <w:bCs/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The </w:t>
      </w:r>
      <w:r>
        <w:rPr>
          <w:b/>
          <w:bCs/>
          <w:color w:val="000000"/>
          <w:sz w:val="28"/>
          <w:szCs w:val="28"/>
        </w:rPr>
        <w:t xml:space="preserve">extent of our study area </w:t>
      </w:r>
    </w:p>
    <w:p w14:paraId="3E10D2C4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" w:line="240" w:lineRule="auto"/>
        <w:ind w:left="375"/>
        <w:rPr>
          <w:b/>
          <w:bCs/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The </w:t>
      </w:r>
      <w:r>
        <w:rPr>
          <w:b/>
          <w:bCs/>
          <w:color w:val="000000"/>
          <w:sz w:val="28"/>
          <w:szCs w:val="28"/>
        </w:rPr>
        <w:t xml:space="preserve">wetlands as polygons </w:t>
      </w:r>
    </w:p>
    <w:p w14:paraId="26727F4C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" w:line="240" w:lineRule="auto"/>
        <w:ind w:left="375"/>
        <w:rPr>
          <w:b/>
          <w:bCs/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The </w:t>
      </w:r>
      <w:r>
        <w:rPr>
          <w:b/>
          <w:bCs/>
          <w:color w:val="000000"/>
          <w:sz w:val="28"/>
          <w:szCs w:val="28"/>
        </w:rPr>
        <w:t xml:space="preserve">roads as a line layer </w:t>
      </w:r>
    </w:p>
    <w:p w14:paraId="118A5523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3" w:line="258" w:lineRule="auto"/>
        <w:ind w:left="3" w:right="727" w:firstLine="15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I also adjusted the visualization of the shapes to improve readability </w:t>
      </w:r>
      <w:proofErr w:type="gramStart"/>
      <w:r>
        <w:rPr>
          <w:b/>
          <w:bCs/>
          <w:color w:val="000000"/>
          <w:sz w:val="28"/>
          <w:szCs w:val="28"/>
        </w:rPr>
        <w:t>and  renamed</w:t>
      </w:r>
      <w:proofErr w:type="gramEnd"/>
      <w:r>
        <w:rPr>
          <w:b/>
          <w:bCs/>
          <w:color w:val="000000"/>
          <w:sz w:val="28"/>
          <w:szCs w:val="28"/>
        </w:rPr>
        <w:t xml:space="preserve"> the files for easier data handling. My cleaned-up file looks </w:t>
      </w:r>
      <w:proofErr w:type="gramStart"/>
      <w:r>
        <w:rPr>
          <w:b/>
          <w:bCs/>
          <w:color w:val="000000"/>
          <w:sz w:val="28"/>
          <w:szCs w:val="28"/>
        </w:rPr>
        <w:t>like  this</w:t>
      </w:r>
      <w:proofErr w:type="gramEnd"/>
      <w:r>
        <w:rPr>
          <w:b/>
          <w:bCs/>
          <w:color w:val="000000"/>
          <w:sz w:val="28"/>
          <w:szCs w:val="28"/>
        </w:rPr>
        <w:t>:</w:t>
      </w:r>
    </w:p>
    <w:p w14:paraId="3A00A73B" w14:textId="7EC60B7F" w:rsidR="00444BB0" w:rsidRPr="00C61357" w:rsidRDefault="00000000" w:rsidP="00C6135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25EA0568" wp14:editId="1DDE2CD7">
            <wp:extent cx="5723890" cy="3257169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32571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32"/>
          <w:szCs w:val="32"/>
        </w:rPr>
        <w:t xml:space="preserve">Vector Analysis in QGIS </w:t>
      </w:r>
    </w:p>
    <w:p w14:paraId="461C5FDE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11" w:line="260" w:lineRule="auto"/>
        <w:ind w:left="738" w:right="1512" w:hanging="363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To buffer data properly, you need to </w:t>
      </w:r>
      <w:r>
        <w:rPr>
          <w:b/>
          <w:bCs/>
          <w:color w:val="000000"/>
          <w:sz w:val="28"/>
          <w:szCs w:val="28"/>
        </w:rPr>
        <w:t xml:space="preserve">reproject the data to a </w:t>
      </w:r>
      <w:proofErr w:type="gramStart"/>
      <w:r>
        <w:rPr>
          <w:b/>
          <w:bCs/>
          <w:color w:val="000000"/>
          <w:sz w:val="28"/>
          <w:szCs w:val="28"/>
        </w:rPr>
        <w:t>UTM  projection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to perform accurate calculations. </w:t>
      </w:r>
    </w:p>
    <w:p w14:paraId="4996B4E5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line="264" w:lineRule="auto"/>
        <w:ind w:left="732" w:right="1931" w:hanging="357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Save the wetlands polygon as a new shapefile with the </w:t>
      </w:r>
      <w:proofErr w:type="gramStart"/>
      <w:r>
        <w:rPr>
          <w:color w:val="000000"/>
          <w:sz w:val="28"/>
          <w:szCs w:val="28"/>
        </w:rPr>
        <w:t>correct  coordinate</w:t>
      </w:r>
      <w:proofErr w:type="gramEnd"/>
      <w:r>
        <w:rPr>
          <w:color w:val="000000"/>
          <w:sz w:val="28"/>
          <w:szCs w:val="28"/>
        </w:rPr>
        <w:t xml:space="preserve"> system: </w:t>
      </w:r>
    </w:p>
    <w:p w14:paraId="35A68896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5" w:line="260" w:lineRule="auto"/>
        <w:ind w:left="1100" w:right="1235"/>
        <w:rPr>
          <w:b/>
          <w:bCs/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Right-click the wetlands layer &gt; </w:t>
      </w:r>
      <w:r>
        <w:rPr>
          <w:b/>
          <w:bCs/>
          <w:color w:val="000000"/>
          <w:sz w:val="28"/>
          <w:szCs w:val="28"/>
        </w:rPr>
        <w:t xml:space="preserve">Export &gt; Save Features As… </w:t>
      </w: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Choose a </w:t>
      </w:r>
      <w:r>
        <w:rPr>
          <w:b/>
          <w:bCs/>
          <w:color w:val="000000"/>
          <w:sz w:val="28"/>
          <w:szCs w:val="28"/>
        </w:rPr>
        <w:t xml:space="preserve">UTM coordinate system </w:t>
      </w:r>
      <w:r>
        <w:rPr>
          <w:color w:val="000000"/>
          <w:sz w:val="28"/>
          <w:szCs w:val="28"/>
        </w:rPr>
        <w:t xml:space="preserve">appropriate for Botswana </w:t>
      </w: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Click </w:t>
      </w:r>
      <w:r>
        <w:rPr>
          <w:b/>
          <w:bCs/>
          <w:color w:val="000000"/>
          <w:sz w:val="28"/>
          <w:szCs w:val="28"/>
        </w:rPr>
        <w:t>Run</w:t>
      </w:r>
    </w:p>
    <w:p w14:paraId="40842F8F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08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6F6B0793" wp14:editId="780E7993">
            <wp:extent cx="5104892" cy="5723891"/>
            <wp:effectExtent l="0" t="0" r="0" b="0"/>
            <wp:docPr id="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4892" cy="57238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215552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375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Apply the buffer to the dataset: </w:t>
      </w:r>
    </w:p>
    <w:p w14:paraId="5BD2F27E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3" w:line="240" w:lineRule="auto"/>
        <w:ind w:left="1100"/>
        <w:rPr>
          <w:b/>
          <w:bCs/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Open </w:t>
      </w:r>
      <w:r>
        <w:rPr>
          <w:b/>
          <w:bCs/>
          <w:color w:val="000000"/>
          <w:sz w:val="28"/>
          <w:szCs w:val="28"/>
        </w:rPr>
        <w:t xml:space="preserve">Vector &gt; Geoprocessing Tools &gt; Buffer </w:t>
      </w:r>
    </w:p>
    <w:p w14:paraId="46ADC575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3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Input Layer: </w:t>
      </w:r>
      <w:r>
        <w:rPr>
          <w:color w:val="000000"/>
          <w:sz w:val="28"/>
          <w:szCs w:val="28"/>
        </w:rPr>
        <w:t xml:space="preserve">Reprojected wetlands </w:t>
      </w:r>
    </w:p>
    <w:p w14:paraId="137CF2BF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Distance: </w:t>
      </w:r>
      <w:r>
        <w:rPr>
          <w:sz w:val="28"/>
          <w:szCs w:val="28"/>
        </w:rPr>
        <w:t>5</w:t>
      </w:r>
      <w:r>
        <w:rPr>
          <w:color w:val="000000"/>
          <w:sz w:val="28"/>
          <w:szCs w:val="28"/>
        </w:rPr>
        <w:t>000 meters (</w:t>
      </w:r>
      <w:r>
        <w:rPr>
          <w:sz w:val="28"/>
          <w:szCs w:val="28"/>
        </w:rPr>
        <w:t>5</w:t>
      </w:r>
      <w:r>
        <w:rPr>
          <w:color w:val="000000"/>
          <w:sz w:val="28"/>
          <w:szCs w:val="28"/>
        </w:rPr>
        <w:t xml:space="preserve"> km) </w:t>
      </w:r>
    </w:p>
    <w:p w14:paraId="3B7949AD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b/>
          <w:bCs/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Click </w:t>
      </w:r>
      <w:r>
        <w:rPr>
          <w:b/>
          <w:bCs/>
          <w:color w:val="000000"/>
          <w:sz w:val="28"/>
          <w:szCs w:val="28"/>
        </w:rPr>
        <w:t xml:space="preserve">Run </w:t>
      </w:r>
    </w:p>
    <w:p w14:paraId="370C45D8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57" w:lineRule="auto"/>
        <w:ind w:left="1457" w:right="1285" w:hanging="356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Buffer creation might take a moment, depending on your </w:t>
      </w:r>
      <w:proofErr w:type="gramStart"/>
      <w:r>
        <w:rPr>
          <w:color w:val="000000"/>
          <w:sz w:val="28"/>
          <w:szCs w:val="28"/>
        </w:rPr>
        <w:t>PC’s  performance</w:t>
      </w:r>
      <w:proofErr w:type="gramEnd"/>
      <w:r>
        <w:rPr>
          <w:color w:val="000000"/>
          <w:sz w:val="28"/>
          <w:szCs w:val="28"/>
        </w:rPr>
        <w:t>.</w:t>
      </w:r>
    </w:p>
    <w:p w14:paraId="7138A696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08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5E5B0140" wp14:editId="644BD009">
            <wp:extent cx="5362575" cy="5324475"/>
            <wp:effectExtent l="0" t="0" r="0" b="0"/>
            <wp:docPr id="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5324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55BC64C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737" w:right="1215" w:hanging="362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Ensure that the buffer correctly expands around the wetlands </w:t>
      </w:r>
      <w:proofErr w:type="gramStart"/>
      <w:r>
        <w:rPr>
          <w:color w:val="000000"/>
          <w:sz w:val="28"/>
          <w:szCs w:val="28"/>
        </w:rPr>
        <w:t>before  proceeding</w:t>
      </w:r>
      <w:proofErr w:type="gramEnd"/>
      <w:r>
        <w:rPr>
          <w:color w:val="000000"/>
          <w:sz w:val="28"/>
          <w:szCs w:val="28"/>
        </w:rPr>
        <w:t>:</w:t>
      </w:r>
    </w:p>
    <w:p w14:paraId="0D359A7B" w14:textId="0EB3FDFA" w:rsidR="00444BB0" w:rsidRPr="00C61357" w:rsidRDefault="00000000" w:rsidP="00C6135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4B78D6AA" wp14:editId="75D01916">
            <wp:extent cx="6638290" cy="3561969"/>
            <wp:effectExtent l="0" t="0" r="0" b="0"/>
            <wp:docPr id="5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3561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Last, extract roads that are too close to the buffer using the </w:t>
      </w:r>
      <w:r>
        <w:rPr>
          <w:b/>
          <w:bCs/>
          <w:color w:val="000000"/>
          <w:sz w:val="28"/>
          <w:szCs w:val="28"/>
        </w:rPr>
        <w:t>Intersectio</w:t>
      </w:r>
      <w:r>
        <w:rPr>
          <w:b/>
          <w:bCs/>
          <w:sz w:val="28"/>
          <w:szCs w:val="28"/>
        </w:rPr>
        <w:t>n</w:t>
      </w:r>
      <w:r>
        <w:rPr>
          <w:b/>
          <w:bCs/>
          <w:color w:val="000000"/>
          <w:sz w:val="28"/>
          <w:szCs w:val="28"/>
        </w:rPr>
        <w:t xml:space="preserve">  tool</w:t>
      </w:r>
      <w:r>
        <w:rPr>
          <w:color w:val="000000"/>
          <w:sz w:val="28"/>
          <w:szCs w:val="28"/>
        </w:rPr>
        <w:t xml:space="preserve">: </w:t>
      </w:r>
    </w:p>
    <w:p w14:paraId="5C742A69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5" w:line="240" w:lineRule="auto"/>
        <w:ind w:left="1100"/>
        <w:rPr>
          <w:b/>
          <w:bCs/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Open </w:t>
      </w:r>
      <w:r>
        <w:rPr>
          <w:b/>
          <w:bCs/>
          <w:color w:val="000000"/>
          <w:sz w:val="28"/>
          <w:szCs w:val="28"/>
        </w:rPr>
        <w:t xml:space="preserve">Vector &gt; Geoprocessing Tools &gt; Intersect </w:t>
      </w:r>
    </w:p>
    <w:p w14:paraId="6F8BF427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Input Layer: </w:t>
      </w:r>
      <w:r>
        <w:rPr>
          <w:sz w:val="28"/>
          <w:szCs w:val="28"/>
        </w:rPr>
        <w:t>Road network</w:t>
      </w:r>
    </w:p>
    <w:p w14:paraId="67227F97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Overlay Layer: </w:t>
      </w:r>
      <w:r>
        <w:rPr>
          <w:sz w:val="28"/>
          <w:szCs w:val="28"/>
        </w:rPr>
        <w:t>Buffered</w:t>
      </w:r>
    </w:p>
    <w:p w14:paraId="3185B4C6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3" w:line="240" w:lineRule="auto"/>
        <w:ind w:left="1100"/>
        <w:rPr>
          <w:b/>
          <w:bCs/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color w:val="000000"/>
          <w:sz w:val="28"/>
          <w:szCs w:val="28"/>
        </w:rPr>
        <w:t xml:space="preserve">Click </w:t>
      </w:r>
      <w:r>
        <w:rPr>
          <w:b/>
          <w:bCs/>
          <w:color w:val="000000"/>
          <w:sz w:val="28"/>
          <w:szCs w:val="28"/>
        </w:rPr>
        <w:t>Run</w:t>
      </w:r>
    </w:p>
    <w:p w14:paraId="2BAF2DF5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4B5F5F52" wp14:editId="24D8B039">
            <wp:extent cx="6638290" cy="4647819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46478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A82DE9A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46" w:line="240" w:lineRule="auto"/>
        <w:ind w:left="6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Visualizing the Results </w:t>
      </w:r>
    </w:p>
    <w:p w14:paraId="09A2A88B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11" w:line="240" w:lineRule="auto"/>
        <w:ind w:left="375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Open </w:t>
      </w:r>
      <w:r>
        <w:rPr>
          <w:b/>
          <w:bCs/>
          <w:color w:val="000000"/>
          <w:sz w:val="28"/>
          <w:szCs w:val="28"/>
        </w:rPr>
        <w:t>Project &gt; New Print Layout</w:t>
      </w:r>
      <w:r>
        <w:rPr>
          <w:color w:val="000000"/>
          <w:sz w:val="28"/>
          <w:szCs w:val="28"/>
        </w:rPr>
        <w:t xml:space="preserve">, name it, and click </w:t>
      </w:r>
      <w:r>
        <w:rPr>
          <w:b/>
          <w:bCs/>
          <w:color w:val="000000"/>
          <w:sz w:val="28"/>
          <w:szCs w:val="28"/>
        </w:rPr>
        <w:t>OK</w:t>
      </w:r>
      <w:r>
        <w:rPr>
          <w:color w:val="000000"/>
          <w:sz w:val="28"/>
          <w:szCs w:val="28"/>
        </w:rPr>
        <w:t xml:space="preserve">. </w:t>
      </w:r>
    </w:p>
    <w:p w14:paraId="402893DE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" w:line="264" w:lineRule="auto"/>
        <w:ind w:left="739" w:right="1421" w:hanging="364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Add the map by selecting </w:t>
      </w:r>
      <w:r>
        <w:rPr>
          <w:b/>
          <w:bCs/>
          <w:color w:val="000000"/>
          <w:sz w:val="28"/>
          <w:szCs w:val="28"/>
        </w:rPr>
        <w:t xml:space="preserve">Add Map </w:t>
      </w:r>
      <w:r>
        <w:rPr>
          <w:color w:val="000000"/>
          <w:sz w:val="28"/>
          <w:szCs w:val="28"/>
        </w:rPr>
        <w:t xml:space="preserve">and drawing a rectangle in </w:t>
      </w:r>
      <w:proofErr w:type="gramStart"/>
      <w:r>
        <w:rPr>
          <w:color w:val="000000"/>
          <w:sz w:val="28"/>
          <w:szCs w:val="28"/>
        </w:rPr>
        <w:t>the  layout</w:t>
      </w:r>
      <w:proofErr w:type="gramEnd"/>
      <w:r>
        <w:rPr>
          <w:color w:val="000000"/>
          <w:sz w:val="28"/>
          <w:szCs w:val="28"/>
        </w:rPr>
        <w:t xml:space="preserve">. </w:t>
      </w:r>
    </w:p>
    <w:p w14:paraId="6FBD8E67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" w:line="240" w:lineRule="auto"/>
        <w:ind w:left="375"/>
        <w:rPr>
          <w:color w:val="000000"/>
          <w:sz w:val="28"/>
          <w:szCs w:val="28"/>
        </w:rPr>
      </w:pPr>
      <w:r>
        <w:rPr>
          <w:rFonts w:ascii="Noto Sans Symbols" w:eastAsia="Noto Sans Symbols" w:hAnsi="Noto Sans Symbols" w:cs="Noto Sans Symbols"/>
          <w:color w:val="000000"/>
          <w:sz w:val="28"/>
          <w:szCs w:val="28"/>
        </w:rPr>
        <w:t xml:space="preserve">• </w:t>
      </w:r>
      <w:r>
        <w:rPr>
          <w:color w:val="000000"/>
          <w:sz w:val="28"/>
          <w:szCs w:val="28"/>
        </w:rPr>
        <w:t xml:space="preserve">Add the following elements using </w:t>
      </w:r>
      <w:r>
        <w:rPr>
          <w:b/>
          <w:bCs/>
          <w:color w:val="000000"/>
          <w:sz w:val="28"/>
          <w:szCs w:val="28"/>
        </w:rPr>
        <w:t>Add Item</w:t>
      </w:r>
      <w:r>
        <w:rPr>
          <w:color w:val="000000"/>
          <w:sz w:val="28"/>
          <w:szCs w:val="28"/>
        </w:rPr>
        <w:t xml:space="preserve">: </w:t>
      </w:r>
    </w:p>
    <w:p w14:paraId="560CEEB1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3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Title: </w:t>
      </w:r>
      <w:r>
        <w:rPr>
          <w:color w:val="000000"/>
          <w:sz w:val="28"/>
          <w:szCs w:val="28"/>
        </w:rPr>
        <w:t xml:space="preserve">Use a clear, descriptive name. </w:t>
      </w:r>
    </w:p>
    <w:p w14:paraId="492DDE15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3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North Arrow: </w:t>
      </w:r>
      <w:r>
        <w:rPr>
          <w:color w:val="000000"/>
          <w:sz w:val="28"/>
          <w:szCs w:val="28"/>
        </w:rPr>
        <w:t xml:space="preserve">Found under </w:t>
      </w:r>
      <w:r>
        <w:rPr>
          <w:b/>
          <w:bCs/>
          <w:color w:val="000000"/>
          <w:sz w:val="28"/>
          <w:szCs w:val="28"/>
        </w:rPr>
        <w:t>Item Properties</w:t>
      </w:r>
      <w:r>
        <w:rPr>
          <w:color w:val="000000"/>
          <w:sz w:val="28"/>
          <w:szCs w:val="28"/>
        </w:rPr>
        <w:t xml:space="preserve">. </w:t>
      </w:r>
    </w:p>
    <w:p w14:paraId="7FADA70A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Scale Bar: </w:t>
      </w:r>
      <w:r>
        <w:rPr>
          <w:color w:val="000000"/>
          <w:sz w:val="28"/>
          <w:szCs w:val="28"/>
        </w:rPr>
        <w:t xml:space="preserve">Adjust placement and units. </w:t>
      </w:r>
    </w:p>
    <w:p w14:paraId="43EE1B8D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Legend: </w:t>
      </w:r>
      <w:r>
        <w:rPr>
          <w:color w:val="000000"/>
          <w:sz w:val="28"/>
          <w:szCs w:val="28"/>
        </w:rPr>
        <w:t xml:space="preserve">Ensure symbology is properly explained. </w:t>
      </w:r>
    </w:p>
    <w:p w14:paraId="20A3BFE0" w14:textId="77777777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line="240" w:lineRule="auto"/>
        <w:ind w:left="1100"/>
        <w:rPr>
          <w:color w:val="000000"/>
          <w:sz w:val="28"/>
          <w:szCs w:val="28"/>
        </w:rPr>
      </w:pPr>
      <w:r>
        <w:rPr>
          <w:rFonts w:ascii="Courier New" w:eastAsia="Courier New" w:hAnsi="Courier New" w:cs="Courier New"/>
          <w:color w:val="000000"/>
          <w:sz w:val="28"/>
          <w:szCs w:val="28"/>
        </w:rPr>
        <w:t xml:space="preserve">o </w:t>
      </w:r>
      <w:r>
        <w:rPr>
          <w:b/>
          <w:bCs/>
          <w:color w:val="000000"/>
          <w:sz w:val="28"/>
          <w:szCs w:val="28"/>
        </w:rPr>
        <w:t xml:space="preserve">Source &amp; Date: </w:t>
      </w:r>
      <w:r>
        <w:rPr>
          <w:color w:val="000000"/>
          <w:sz w:val="28"/>
          <w:szCs w:val="28"/>
        </w:rPr>
        <w:t>Add a reference to the data sources.</w:t>
      </w:r>
    </w:p>
    <w:p w14:paraId="5F23C24E" w14:textId="6B529F0F" w:rsidR="00444BB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80" w:lineRule="auto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19050" distB="19050" distL="19050" distR="19050" wp14:anchorId="27ED2F9C" wp14:editId="5148304A">
            <wp:extent cx="6638036" cy="469519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8036" cy="46951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444BB0">
      <w:footerReference w:type="default" r:id="rId17"/>
      <w:type w:val="continuous"/>
      <w:pgSz w:w="11900" w:h="16840"/>
      <w:pgMar w:top="1410" w:right="1440" w:bottom="1080" w:left="1440" w:header="0" w:footer="720" w:gutter="0"/>
      <w:cols w:space="720" w:equalWidth="0">
        <w:col w:w="9020" w:space="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BA871F" w14:textId="77777777" w:rsidR="00546C9D" w:rsidRDefault="00546C9D" w:rsidP="00C61357">
      <w:pPr>
        <w:spacing w:line="240" w:lineRule="auto"/>
      </w:pPr>
      <w:r>
        <w:separator/>
      </w:r>
    </w:p>
  </w:endnote>
  <w:endnote w:type="continuationSeparator" w:id="0">
    <w:p w14:paraId="261405B8" w14:textId="77777777" w:rsidR="00546C9D" w:rsidRDefault="00546C9D" w:rsidP="00C6135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EEE85C6-9541-40F1-BAAB-0876A4AFDE40}"/>
  </w:font>
  <w:font w:name="Noto Sans Symbols">
    <w:charset w:val="00"/>
    <w:family w:val="auto"/>
    <w:pitch w:val="default"/>
    <w:embedRegular r:id="rId2" w:fontKey="{6167E800-9ED0-4290-827C-18C5819C2D1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C2B5A56-7AD2-4A3D-8096-2BF41C05C61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75D6450-CAC2-4471-8AD5-B5A506C6D6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07884566"/>
      <w:docPartObj>
        <w:docPartGallery w:val="Page Numbers (Bottom of Page)"/>
        <w:docPartUnique/>
      </w:docPartObj>
    </w:sdtPr>
    <w:sdtContent>
      <w:p w14:paraId="10EA7FDA" w14:textId="62EEAD31" w:rsidR="00C61357" w:rsidRDefault="00C61357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de-DE"/>
          </w:rPr>
          <w:t>2</w:t>
        </w:r>
        <w:r>
          <w:fldChar w:fldCharType="end"/>
        </w:r>
      </w:p>
    </w:sdtContent>
  </w:sdt>
  <w:p w14:paraId="06CBE7BC" w14:textId="519CE32D" w:rsidR="00C61357" w:rsidRDefault="00C61357" w:rsidP="00C61357">
    <w:pPr>
      <w:pStyle w:val="Fuzeile"/>
      <w:jc w:val="center"/>
    </w:pPr>
    <w:r>
      <w:rPr>
        <w:rFonts w:ascii="Calibri" w:eastAsia="Calibri" w:hAnsi="Calibri" w:cs="Calibri"/>
        <w:color w:val="898989"/>
        <w:sz w:val="24"/>
        <w:szCs w:val="24"/>
      </w:rPr>
      <w:t>EOCap4Africa – E7 Vector Analysis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D8A44C" w14:textId="77777777" w:rsidR="00546C9D" w:rsidRDefault="00546C9D" w:rsidP="00C61357">
      <w:pPr>
        <w:spacing w:line="240" w:lineRule="auto"/>
      </w:pPr>
      <w:r>
        <w:separator/>
      </w:r>
    </w:p>
  </w:footnote>
  <w:footnote w:type="continuationSeparator" w:id="0">
    <w:p w14:paraId="3566E5A5" w14:textId="77777777" w:rsidR="00546C9D" w:rsidRDefault="00546C9D" w:rsidP="00C6135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02513A"/>
    <w:multiLevelType w:val="hybridMultilevel"/>
    <w:tmpl w:val="B2BA065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6615411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4BB0"/>
    <w:rsid w:val="00444BB0"/>
    <w:rsid w:val="005223BD"/>
    <w:rsid w:val="00546C9D"/>
    <w:rsid w:val="00C61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6331E4"/>
  <w15:docId w15:val="{D5DB491E-4F37-499B-BB18-F3FDE9C4AE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Kopfzeile">
    <w:name w:val="header"/>
    <w:basedOn w:val="Standard"/>
    <w:link w:val="KopfzeileZchn"/>
    <w:uiPriority w:val="99"/>
    <w:unhideWhenUsed/>
    <w:rsid w:val="00C61357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61357"/>
  </w:style>
  <w:style w:type="paragraph" w:styleId="Fuzeile">
    <w:name w:val="footer"/>
    <w:basedOn w:val="Standard"/>
    <w:link w:val="FuzeileZchn"/>
    <w:uiPriority w:val="99"/>
    <w:unhideWhenUsed/>
    <w:rsid w:val="00C61357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61357"/>
  </w:style>
  <w:style w:type="paragraph" w:styleId="Listenabsatz">
    <w:name w:val="List Paragraph"/>
    <w:basedOn w:val="Standard"/>
    <w:uiPriority w:val="34"/>
    <w:qFormat/>
    <w:rsid w:val="00C613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096729-D71D-4CEA-8C43-27F540143D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393</Words>
  <Characters>2243</Characters>
  <Application>Microsoft Office Word</Application>
  <DocSecurity>0</DocSecurity>
  <Lines>18</Lines>
  <Paragraphs>5</Paragraphs>
  <ScaleCrop>false</ScaleCrop>
  <Company/>
  <LinksUpToDate>false</LinksUpToDate>
  <CharactersWithSpaces>2631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Lara Alves Oeltjebruns</cp:lastModifiedBy>
  <cp:revision>2</cp:revision>
  <dcterms:created xsi:type="dcterms:W3CDTF">2026-04-19T21:47:00Z</dcterms:created>
  <dcterms:modified xsi:type="dcterms:W3CDTF">2026-04-19T21:52:00Z</dcterms:modified>
</cp:coreProperties>
</file>